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E4932D" w14:textId="6DEACDED" w:rsidR="00C57C99" w:rsidRDefault="00C57C99">
      <w:r w:rsidRPr="00C57C99">
        <w:drawing>
          <wp:inline distT="0" distB="0" distL="0" distR="0" wp14:anchorId="63EAEA91" wp14:editId="1309BE8A">
            <wp:extent cx="5620534" cy="2915057"/>
            <wp:effectExtent l="0" t="0" r="0" b="0"/>
            <wp:docPr id="1233293824" name="Afbeelding 1" descr="Afbeelding met tekst, Lettertype, logo, Merk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3293824" name="Afbeelding 1" descr="Afbeelding met tekst, Lettertype, logo, Merk&#10;&#10;Automatisch gegenereerde beschrijvi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20534" cy="2915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11384" w14:textId="327BACC5" w:rsidR="00C57C99" w:rsidRDefault="00C57C99">
      <w:r>
        <w:t>:</w:t>
      </w:r>
      <w:proofErr w:type="spellStart"/>
      <w:r>
        <w:t>hover</w:t>
      </w:r>
      <w:proofErr w:type="spellEnd"/>
    </w:p>
    <w:p w14:paraId="08BC75F1" w14:textId="332CBEE2" w:rsidR="00C57C99" w:rsidRDefault="00C57C99">
      <w:r>
        <w:t xml:space="preserve">Filter: </w:t>
      </w:r>
      <w:proofErr w:type="spellStart"/>
      <w:r>
        <w:t>brightness</w:t>
      </w:r>
      <w:proofErr w:type="spellEnd"/>
      <w:r>
        <w:t>(110%);</w:t>
      </w:r>
    </w:p>
    <w:p w14:paraId="4463C8A7" w14:textId="46139631" w:rsidR="007A266D" w:rsidRDefault="007A266D">
      <w:pPr>
        <w:rPr>
          <w:i/>
          <w:iCs/>
        </w:rPr>
      </w:pPr>
      <w:r w:rsidRPr="007A266D">
        <w:rPr>
          <w:i/>
          <w:iCs/>
        </w:rPr>
        <w:t xml:space="preserve">Bron: </w:t>
      </w:r>
      <w:hyperlink r:id="rId5" w:history="1">
        <w:r w:rsidR="0077319F" w:rsidRPr="00A111F5">
          <w:rPr>
            <w:rStyle w:val="Hyperlink"/>
            <w:i/>
            <w:iCs/>
          </w:rPr>
          <w:t>https://chunithm.sega.jp/</w:t>
        </w:r>
      </w:hyperlink>
    </w:p>
    <w:p w14:paraId="531D65B9" w14:textId="77777777" w:rsidR="0077319F" w:rsidRDefault="0077319F">
      <w:pPr>
        <w:rPr>
          <w:i/>
          <w:iCs/>
        </w:rPr>
      </w:pPr>
    </w:p>
    <w:p w14:paraId="55365FE1" w14:textId="3E57E61E" w:rsidR="0077319F" w:rsidRDefault="0077319F">
      <w:pPr>
        <w:rPr>
          <w:i/>
          <w:iCs/>
        </w:rPr>
      </w:pPr>
      <w:r w:rsidRPr="0077319F">
        <w:rPr>
          <w:i/>
          <w:iCs/>
        </w:rPr>
        <w:drawing>
          <wp:inline distT="0" distB="0" distL="0" distR="0" wp14:anchorId="4D23E803" wp14:editId="0EF883D0">
            <wp:extent cx="5760720" cy="1884680"/>
            <wp:effectExtent l="0" t="0" r="0" b="1270"/>
            <wp:docPr id="886485206" name="Afbeelding 1" descr="Afbeelding met tekst, schermopname, Multimediasoftware, softwar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485206" name="Afbeelding 1" descr="Afbeelding met tekst, schermopname, Multimediasoftware, software&#10;&#10;Automatisch gegenereerde beschrijvi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8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96253" w14:textId="77777777" w:rsidR="0077319F" w:rsidRDefault="0077319F" w:rsidP="0077319F">
      <w:pPr>
        <w:rPr>
          <w:i/>
          <w:iCs/>
        </w:rPr>
      </w:pPr>
      <w:r w:rsidRPr="007A266D">
        <w:rPr>
          <w:i/>
          <w:iCs/>
        </w:rPr>
        <w:t xml:space="preserve">Bron: </w:t>
      </w:r>
      <w:hyperlink r:id="rId7" w:history="1">
        <w:r w:rsidRPr="00A111F5">
          <w:rPr>
            <w:rStyle w:val="Hyperlink"/>
            <w:i/>
            <w:iCs/>
          </w:rPr>
          <w:t>https://chunithm.sega.jp/</w:t>
        </w:r>
      </w:hyperlink>
    </w:p>
    <w:p w14:paraId="66C64F9F" w14:textId="77777777" w:rsidR="0077319F" w:rsidRPr="007A266D" w:rsidRDefault="0077319F">
      <w:pPr>
        <w:rPr>
          <w:i/>
          <w:iCs/>
        </w:rPr>
      </w:pPr>
    </w:p>
    <w:sectPr w:rsidR="0077319F" w:rsidRPr="007A266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C99"/>
    <w:rsid w:val="00486E55"/>
    <w:rsid w:val="0077319F"/>
    <w:rsid w:val="007A266D"/>
    <w:rsid w:val="009957A9"/>
    <w:rsid w:val="00C57C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46A5F0"/>
  <w15:chartTrackingRefBased/>
  <w15:docId w15:val="{63F616B9-2EEB-41C2-80EB-D83B28635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nl-N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C57C9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C57C9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C57C9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C57C9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C57C9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C57C9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C57C9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C57C9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C57C9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C57C9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C57C9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C57C9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C57C99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C57C99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C57C99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C57C99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C57C99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C57C99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C57C9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C57C9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C57C9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C57C9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C57C9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C57C99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C57C99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C57C99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C57C9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C57C99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C57C99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Standaardalinea-lettertype"/>
    <w:uiPriority w:val="99"/>
    <w:unhideWhenUsed/>
    <w:rsid w:val="0077319F"/>
    <w:rPr>
      <w:color w:val="467886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77319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chunithm.sega.jp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hyperlink" Target="https://chunithm.sega.jp/" TargetMode="External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28</Words>
  <Characters>155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Maarten Borninkhof (student)</dc:creator>
  <cp:keywords/>
  <dc:description/>
  <cp:lastModifiedBy>Maarten Borninkhof (student)</cp:lastModifiedBy>
  <cp:revision>1</cp:revision>
  <dcterms:created xsi:type="dcterms:W3CDTF">2024-12-17T03:16:00Z</dcterms:created>
  <dcterms:modified xsi:type="dcterms:W3CDTF">2024-12-19T10:12:00Z</dcterms:modified>
</cp:coreProperties>
</file>